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10E" w:rsidRPr="00BD295E" w:rsidRDefault="00BD295E">
      <w:pPr>
        <w:rPr>
          <w:rFonts w:asciiTheme="majorHAnsi" w:eastAsiaTheme="majorHAnsi" w:hAnsiTheme="majorHAnsi"/>
          <w:b/>
          <w:sz w:val="28"/>
          <w:szCs w:val="28"/>
        </w:rPr>
      </w:pPr>
      <w:r w:rsidRPr="001C702E">
        <w:rPr>
          <w:rFonts w:asciiTheme="majorHAnsi" w:eastAsiaTheme="majorHAnsi" w:hAnsiTheme="majorHAnsi"/>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-2540</wp:posOffset>
                </wp:positionV>
                <wp:extent cx="4772025" cy="438150"/>
                <wp:effectExtent l="19050" t="19050" r="28575" b="19050"/>
                <wp:wrapNone/>
                <wp:docPr id="1" name="角丸四角形 1"/>
                <wp:cNvGraphicFramePr/>
                <a:graphic xmlns:a="http://schemas.openxmlformats.org/drawingml/2006/main">
                  <a:graphicData uri="http://schemas.microsoft.com/office/word/2010/wordprocessingShape">
                    <wps:wsp>
                      <wps:cNvSpPr/>
                      <wps:spPr>
                        <a:xfrm>
                          <a:off x="0" y="0"/>
                          <a:ext cx="4772025" cy="438150"/>
                        </a:xfrm>
                        <a:prstGeom prst="round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F0ED3" id="角丸四角形 1" o:spid="_x0000_s1026" style="position:absolute;left:0;text-align:left;margin-left:5.7pt;margin-top:-.2pt;width:375.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" filled="f" strokecolor="#92d050" strokeweight="2.25pt">
                <v:stroke joinstyle="miter"/>
              </v:roundrect>
            </w:pict>
          </mc:Fallback>
        </mc:AlternateContent>
      </w:r>
      <w:r w:rsidR="001C702E">
        <w:rPr>
          <w:rFonts w:hint="eastAsia"/>
        </w:rPr>
        <w:t xml:space="preserve">　</w:t>
      </w:r>
      <w:r>
        <w:rPr>
          <w:rFonts w:hint="eastAsia"/>
        </w:rPr>
        <w:t xml:space="preserve">　　　</w:t>
      </w:r>
      <w:r w:rsidR="001C702E" w:rsidRPr="00BD295E">
        <w:rPr>
          <w:rFonts w:asciiTheme="majorHAnsi" w:eastAsiaTheme="majorHAnsi" w:hAnsiTheme="majorHAnsi" w:hint="eastAsia"/>
          <w:b/>
          <w:sz w:val="28"/>
          <w:szCs w:val="28"/>
        </w:rPr>
        <w:t>令和6年度学校給食調理コンクール募集について</w:t>
      </w:r>
    </w:p>
    <w:p w:rsidR="0086415C" w:rsidRDefault="0086415C" w:rsidP="00BD295E">
      <w:pPr>
        <w:spacing w:line="300" w:lineRule="exact"/>
        <w:ind w:firstLineChars="100" w:firstLine="220"/>
        <w:rPr>
          <w:rFonts w:asciiTheme="majorHAnsi" w:eastAsiaTheme="majorHAnsi" w:hAnsiTheme="majorHAnsi"/>
          <w:sz w:val="22"/>
        </w:rPr>
      </w:pPr>
    </w:p>
    <w:p w:rsidR="00E33E0B" w:rsidRDefault="00E33E0B" w:rsidP="00BD295E">
      <w:pPr>
        <w:spacing w:line="300" w:lineRule="exact"/>
        <w:ind w:firstLineChars="100" w:firstLine="220"/>
        <w:rPr>
          <w:rFonts w:asciiTheme="majorHAnsi" w:eastAsiaTheme="majorHAnsi" w:hAnsiTheme="majorHAnsi"/>
          <w:sz w:val="22"/>
        </w:rPr>
      </w:pPr>
      <w:r>
        <w:rPr>
          <w:rFonts w:asciiTheme="majorHAnsi" w:eastAsiaTheme="majorHAnsi" w:hAnsiTheme="majorHAnsi" w:hint="eastAsia"/>
          <w:sz w:val="22"/>
        </w:rPr>
        <w:t>令和6年度も</w:t>
      </w:r>
      <w:r w:rsidR="000E6586">
        <w:rPr>
          <w:rFonts w:asciiTheme="majorHAnsi" w:eastAsiaTheme="majorHAnsi" w:hAnsiTheme="majorHAnsi" w:hint="eastAsia"/>
          <w:sz w:val="22"/>
        </w:rPr>
        <w:t>令和5年</w:t>
      </w:r>
      <w:r>
        <w:rPr>
          <w:rFonts w:asciiTheme="majorHAnsi" w:eastAsiaTheme="majorHAnsi" w:hAnsiTheme="majorHAnsi" w:hint="eastAsia"/>
          <w:sz w:val="22"/>
        </w:rPr>
        <w:t>度とほぼ同様</w:t>
      </w:r>
      <w:r w:rsidR="000E6586">
        <w:rPr>
          <w:rFonts w:asciiTheme="majorHAnsi" w:eastAsiaTheme="majorHAnsi" w:hAnsiTheme="majorHAnsi" w:hint="eastAsia"/>
          <w:sz w:val="22"/>
        </w:rPr>
        <w:t>のスケジュールで</w:t>
      </w:r>
      <w:r w:rsidR="00BD295E">
        <w:rPr>
          <w:rFonts w:asciiTheme="majorHAnsi" w:eastAsiaTheme="majorHAnsi" w:hAnsiTheme="majorHAnsi" w:hint="eastAsia"/>
          <w:sz w:val="22"/>
        </w:rPr>
        <w:t>、</w:t>
      </w:r>
      <w:r>
        <w:rPr>
          <w:rFonts w:asciiTheme="majorHAnsi" w:eastAsiaTheme="majorHAnsi" w:hAnsiTheme="majorHAnsi" w:hint="eastAsia"/>
          <w:sz w:val="22"/>
        </w:rPr>
        <w:t>準備を進めています。令和5年12月中旬現</w:t>
      </w:r>
      <w:r w:rsidR="0086415C">
        <w:rPr>
          <w:rFonts w:asciiTheme="majorHAnsi" w:eastAsiaTheme="majorHAnsi" w:hAnsiTheme="majorHAnsi" w:hint="eastAsia"/>
          <w:sz w:val="22"/>
        </w:rPr>
        <w:t>在</w:t>
      </w:r>
      <w:r>
        <w:rPr>
          <w:rFonts w:asciiTheme="majorHAnsi" w:eastAsiaTheme="majorHAnsi" w:hAnsiTheme="majorHAnsi" w:hint="eastAsia"/>
          <w:sz w:val="22"/>
        </w:rPr>
        <w:t>での予定をお知らせします。</w:t>
      </w:r>
    </w:p>
    <w:p w:rsidR="00E33E0B" w:rsidRPr="00E33E0B" w:rsidRDefault="00E33E0B" w:rsidP="00E33E0B">
      <w:pPr>
        <w:spacing w:line="300" w:lineRule="exact"/>
        <w:rPr>
          <w:rFonts w:asciiTheme="majorHAnsi" w:eastAsiaTheme="majorHAnsi" w:hAnsiTheme="majorHAnsi"/>
          <w:sz w:val="22"/>
        </w:rPr>
      </w:pPr>
      <w:r>
        <w:rPr>
          <w:rFonts w:asciiTheme="majorHAnsi" w:eastAsiaTheme="majorHAnsi" w:hAnsiTheme="majorHAnsi" w:hint="eastAsia"/>
          <w:sz w:val="22"/>
        </w:rPr>
        <w:t>【審査について】</w:t>
      </w:r>
    </w:p>
    <w:p w:rsidR="00E33E0B" w:rsidRPr="00E33E0B" w:rsidRDefault="00E33E0B" w:rsidP="00E33E0B">
      <w:pPr>
        <w:spacing w:line="300" w:lineRule="exact"/>
        <w:ind w:firstLineChars="100" w:firstLine="220"/>
        <w:rPr>
          <w:rFonts w:asciiTheme="majorHAnsi" w:eastAsiaTheme="majorHAnsi" w:hAnsiTheme="majorHAnsi"/>
          <w:sz w:val="22"/>
        </w:rPr>
      </w:pPr>
      <w:r w:rsidRPr="00E33E0B">
        <w:rPr>
          <w:rFonts w:asciiTheme="majorHAnsi" w:eastAsiaTheme="majorHAnsi" w:hAnsiTheme="majorHAnsi" w:hint="eastAsia"/>
          <w:sz w:val="22"/>
        </w:rPr>
        <w:t>第一次審査会（書類審査）、第二次審査会（実技審査）を行います。</w:t>
      </w:r>
    </w:p>
    <w:p w:rsidR="00E33E0B" w:rsidRPr="00E33E0B" w:rsidRDefault="00E33E0B" w:rsidP="00E33E0B">
      <w:pPr>
        <w:spacing w:line="300" w:lineRule="exact"/>
        <w:rPr>
          <w:rFonts w:asciiTheme="majorHAnsi" w:eastAsiaTheme="majorHAnsi" w:hAnsiTheme="majorHAnsi"/>
          <w:sz w:val="22"/>
        </w:rPr>
      </w:pPr>
      <w:r>
        <w:rPr>
          <w:rFonts w:asciiTheme="majorHAnsi" w:eastAsiaTheme="majorHAnsi" w:hAnsiTheme="majorHAnsi" w:hint="eastAsia"/>
          <w:sz w:val="20"/>
          <w:szCs w:val="20"/>
        </w:rPr>
        <w:t>＊</w:t>
      </w:r>
      <w:r w:rsidRPr="00E33E0B">
        <w:rPr>
          <w:rFonts w:asciiTheme="majorHAnsi" w:eastAsiaTheme="majorHAnsi" w:hAnsiTheme="majorHAnsi" w:hint="eastAsia"/>
          <w:sz w:val="22"/>
        </w:rPr>
        <w:t>詳細については</w:t>
      </w:r>
      <w:r>
        <w:rPr>
          <w:rFonts w:asciiTheme="majorHAnsi" w:eastAsiaTheme="majorHAnsi" w:hAnsiTheme="majorHAnsi" w:hint="eastAsia"/>
          <w:sz w:val="20"/>
          <w:szCs w:val="20"/>
        </w:rPr>
        <w:t>、</w:t>
      </w:r>
      <w:r w:rsidRPr="00E33E0B">
        <w:rPr>
          <w:rFonts w:asciiTheme="majorHAnsi" w:eastAsiaTheme="majorHAnsi" w:hAnsiTheme="majorHAnsi" w:hint="eastAsia"/>
          <w:sz w:val="22"/>
        </w:rPr>
        <w:t>令和6年4月1日以降</w:t>
      </w:r>
      <w:r w:rsidRPr="000E6586">
        <w:rPr>
          <w:rFonts w:asciiTheme="majorHAnsi" w:eastAsiaTheme="majorHAnsi" w:hAnsiTheme="majorHAnsi" w:hint="eastAsia"/>
          <w:sz w:val="22"/>
        </w:rPr>
        <w:t>募集要項</w:t>
      </w:r>
      <w:r w:rsidRPr="00E33E0B">
        <w:rPr>
          <w:rFonts w:asciiTheme="majorHAnsi" w:eastAsiaTheme="majorHAnsi" w:hAnsiTheme="majorHAnsi" w:hint="eastAsia"/>
          <w:sz w:val="22"/>
        </w:rPr>
        <w:t>（紙面）を各市町村教育委員会宛てに配布します。</w:t>
      </w:r>
    </w:p>
    <w:p w:rsidR="00E33E0B" w:rsidRPr="00E33E0B" w:rsidRDefault="00E33E0B" w:rsidP="00E33E0B">
      <w:pPr>
        <w:rPr>
          <w:rFonts w:asciiTheme="majorHAnsi" w:eastAsiaTheme="majorHAnsi" w:hAnsiTheme="majorHAnsi"/>
          <w:sz w:val="22"/>
        </w:rPr>
      </w:pPr>
      <w:r>
        <w:rPr>
          <w:rFonts w:asciiTheme="majorHAnsi" w:eastAsiaTheme="majorHAnsi" w:hAnsiTheme="majorHAnsi" w:hint="eastAsia"/>
          <w:sz w:val="22"/>
        </w:rPr>
        <w:t>【応募期間】令和6年4月～5月末日あるいは6月上旬</w:t>
      </w:r>
    </w:p>
    <w:p w:rsidR="00E33E0B" w:rsidRDefault="00E33E0B" w:rsidP="00D72DA5">
      <w:pPr>
        <w:spacing w:line="240" w:lineRule="exact"/>
        <w:ind w:left="3850" w:hangingChars="1750" w:hanging="3850"/>
        <w:rPr>
          <w:rFonts w:asciiTheme="majorHAnsi" w:eastAsiaTheme="majorHAnsi" w:hAnsiTheme="majorHAnsi"/>
          <w:sz w:val="22"/>
        </w:rPr>
      </w:pPr>
      <w:r>
        <w:rPr>
          <w:rFonts w:asciiTheme="majorHAnsi" w:eastAsiaTheme="majorHAnsi" w:hAnsiTheme="majorHAnsi" w:hint="eastAsia"/>
          <w:sz w:val="22"/>
        </w:rPr>
        <w:t>【応募部門】</w:t>
      </w:r>
      <w:r w:rsidR="00D72DA5">
        <w:rPr>
          <w:rFonts w:asciiTheme="majorHAnsi" w:eastAsiaTheme="majorHAnsi" w:hAnsiTheme="majorHAnsi" w:hint="eastAsia"/>
          <w:sz w:val="22"/>
        </w:rPr>
        <w:t>１．</w:t>
      </w:r>
      <w:r>
        <w:rPr>
          <w:rFonts w:asciiTheme="majorHAnsi" w:eastAsiaTheme="majorHAnsi" w:hAnsiTheme="majorHAnsi" w:hint="eastAsia"/>
          <w:sz w:val="22"/>
        </w:rPr>
        <w:t>地産地消献立部門</w:t>
      </w:r>
      <w:r w:rsidR="00D72DA5">
        <w:rPr>
          <w:rFonts w:asciiTheme="majorHAnsi" w:eastAsiaTheme="majorHAnsi" w:hAnsiTheme="majorHAnsi" w:hint="eastAsia"/>
          <w:sz w:val="22"/>
        </w:rPr>
        <w:t>――埼玉県内の産物を利用した地産地消を推進するご飯を主食とする献立</w:t>
      </w:r>
    </w:p>
    <w:p w:rsidR="00D72DA5" w:rsidRPr="00E33E0B" w:rsidRDefault="00D72DA5" w:rsidP="00D72DA5">
      <w:pPr>
        <w:spacing w:line="240" w:lineRule="exact"/>
        <w:rPr>
          <w:rFonts w:asciiTheme="majorHAnsi" w:eastAsiaTheme="majorHAnsi" w:hAnsiTheme="majorHAnsi"/>
          <w:sz w:val="22"/>
        </w:rPr>
      </w:pPr>
    </w:p>
    <w:p w:rsidR="00E33E0B" w:rsidRDefault="00D72DA5" w:rsidP="00D72DA5">
      <w:pPr>
        <w:spacing w:line="240" w:lineRule="exact"/>
        <w:rPr>
          <w:rFonts w:asciiTheme="majorHAnsi" w:eastAsiaTheme="majorHAnsi" w:hAnsiTheme="majorHAnsi"/>
          <w:sz w:val="22"/>
        </w:rPr>
      </w:pPr>
      <w:r>
        <w:rPr>
          <w:rFonts w:asciiTheme="majorHAnsi" w:eastAsiaTheme="majorHAnsi" w:hAnsiTheme="majorHAnsi" w:hint="eastAsia"/>
          <w:sz w:val="22"/>
        </w:rPr>
        <w:t xml:space="preserve">　　　　　　２．テーマ献立部門――食物アレルギーに役立つ献立例</w:t>
      </w:r>
    </w:p>
    <w:p w:rsidR="00D72DA5" w:rsidRDefault="00D72DA5" w:rsidP="00D72DA5">
      <w:pPr>
        <w:spacing w:line="240" w:lineRule="exact"/>
        <w:rPr>
          <w:rFonts w:asciiTheme="majorHAnsi" w:eastAsiaTheme="majorHAnsi" w:hAnsiTheme="majorHAnsi"/>
          <w:sz w:val="22"/>
        </w:rPr>
      </w:pPr>
      <w:r>
        <w:rPr>
          <w:rFonts w:asciiTheme="majorHAnsi" w:eastAsiaTheme="majorHAnsi" w:hAnsiTheme="majorHAnsi" w:hint="eastAsia"/>
          <w:sz w:val="22"/>
        </w:rPr>
        <w:t xml:space="preserve">　　　　　　　　　　　　　　　　　アレルゲン食材は、令和5年度と同様</w:t>
      </w:r>
    </w:p>
    <w:p w:rsidR="00D72DA5" w:rsidRDefault="00D72DA5" w:rsidP="00D72DA5">
      <w:pPr>
        <w:spacing w:line="240" w:lineRule="exact"/>
        <w:rPr>
          <w:rFonts w:asciiTheme="majorHAnsi" w:eastAsiaTheme="majorHAnsi" w:hAnsiTheme="majorHAnsi"/>
          <w:sz w:val="22"/>
        </w:rPr>
      </w:pPr>
      <w:r>
        <w:rPr>
          <w:rFonts w:asciiTheme="majorHAnsi" w:eastAsiaTheme="majorHAnsi" w:hAnsiTheme="majorHAnsi" w:hint="eastAsia"/>
          <w:sz w:val="22"/>
        </w:rPr>
        <w:t xml:space="preserve">　　　　　　　　　　　　　　　　　《卵・乳・小麦・えび・かに》を配慮した料理を</w:t>
      </w:r>
    </w:p>
    <w:p w:rsidR="00D72DA5" w:rsidRDefault="00D72DA5" w:rsidP="00D72DA5">
      <w:pPr>
        <w:spacing w:line="240" w:lineRule="exact"/>
        <w:ind w:firstLineChars="1700" w:firstLine="3740"/>
        <w:rPr>
          <w:rFonts w:asciiTheme="majorHAnsi" w:eastAsiaTheme="majorHAnsi" w:hAnsiTheme="majorHAnsi"/>
          <w:sz w:val="22"/>
        </w:rPr>
      </w:pPr>
      <w:r>
        <w:rPr>
          <w:rFonts w:asciiTheme="majorHAnsi" w:eastAsiaTheme="majorHAnsi" w:hAnsiTheme="majorHAnsi" w:hint="eastAsia"/>
          <w:sz w:val="22"/>
        </w:rPr>
        <w:t>一品以上取り入れた献立</w:t>
      </w:r>
    </w:p>
    <w:p w:rsidR="00D72DA5" w:rsidRPr="00D72DA5" w:rsidRDefault="00D72DA5" w:rsidP="00D72DA5">
      <w:pPr>
        <w:spacing w:line="240" w:lineRule="exact"/>
        <w:ind w:firstLineChars="1700" w:firstLine="3740"/>
        <w:rPr>
          <w:rFonts w:asciiTheme="majorHAnsi" w:eastAsiaTheme="majorHAnsi" w:hAnsiTheme="majorHAnsi"/>
          <w:sz w:val="22"/>
        </w:rPr>
      </w:pPr>
    </w:p>
    <w:p w:rsidR="000D32F6" w:rsidRDefault="00D72DA5" w:rsidP="00D72DA5">
      <w:pPr>
        <w:spacing w:line="240" w:lineRule="exact"/>
        <w:rPr>
          <w:rFonts w:asciiTheme="majorHAnsi" w:eastAsiaTheme="majorHAnsi" w:hAnsiTheme="majorHAnsi"/>
          <w:sz w:val="22"/>
        </w:rPr>
      </w:pPr>
      <w:r>
        <w:rPr>
          <w:rFonts w:asciiTheme="majorHAnsi" w:eastAsiaTheme="majorHAnsi" w:hAnsiTheme="majorHAnsi" w:hint="eastAsia"/>
          <w:sz w:val="22"/>
        </w:rPr>
        <w:t>【応募方法】（公財）埼玉県学校給食会HP</w:t>
      </w:r>
    </w:p>
    <w:p w:rsidR="0086415C" w:rsidRDefault="0086415C" w:rsidP="00D72DA5">
      <w:pPr>
        <w:spacing w:line="240" w:lineRule="exact"/>
        <w:rPr>
          <w:rFonts w:asciiTheme="majorHAnsi" w:eastAsiaTheme="majorHAnsi" w:hAnsiTheme="majorHAnsi"/>
          <w:sz w:val="22"/>
        </w:rPr>
      </w:pPr>
    </w:p>
    <w:p w:rsidR="000D32F6" w:rsidRDefault="00D72DA5" w:rsidP="0086415C">
      <w:pPr>
        <w:spacing w:line="240" w:lineRule="exact"/>
        <w:ind w:leftChars="600" w:left="1260"/>
        <w:rPr>
          <w:rFonts w:asciiTheme="majorHAnsi" w:eastAsiaTheme="majorHAnsi" w:hAnsiTheme="majorHAnsi"/>
          <w:sz w:val="22"/>
        </w:rPr>
      </w:pPr>
      <w:r>
        <w:rPr>
          <w:rFonts w:asciiTheme="majorHAnsi" w:eastAsiaTheme="majorHAnsi" w:hAnsiTheme="majorHAnsi" w:hint="eastAsia"/>
          <w:sz w:val="22"/>
        </w:rPr>
        <w:t>「令和6年度</w:t>
      </w:r>
      <w:r w:rsidR="000D32F6">
        <w:rPr>
          <w:rFonts w:asciiTheme="majorHAnsi" w:eastAsiaTheme="majorHAnsi" w:hAnsiTheme="majorHAnsi" w:hint="eastAsia"/>
          <w:sz w:val="22"/>
        </w:rPr>
        <w:t>学校給食調理コンクール応募様式</w:t>
      </w:r>
      <w:r>
        <w:rPr>
          <w:rFonts w:asciiTheme="majorHAnsi" w:eastAsiaTheme="majorHAnsi" w:hAnsiTheme="majorHAnsi" w:hint="eastAsia"/>
          <w:sz w:val="22"/>
        </w:rPr>
        <w:t>」</w:t>
      </w:r>
      <w:r w:rsidR="0086415C">
        <w:rPr>
          <w:rFonts w:asciiTheme="majorHAnsi" w:eastAsiaTheme="majorHAnsi" w:hAnsiTheme="majorHAnsi" w:hint="eastAsia"/>
          <w:sz w:val="22"/>
        </w:rPr>
        <w:t>からデータを</w:t>
      </w:r>
      <w:r w:rsidR="000D32F6">
        <w:rPr>
          <w:rFonts w:asciiTheme="majorHAnsi" w:eastAsiaTheme="majorHAnsi" w:hAnsiTheme="majorHAnsi" w:hint="eastAsia"/>
          <w:sz w:val="22"/>
        </w:rPr>
        <w:t>ダウンロードし、入力し、データ</w:t>
      </w:r>
      <w:r w:rsidR="0086415C">
        <w:rPr>
          <w:rFonts w:asciiTheme="majorHAnsi" w:eastAsiaTheme="majorHAnsi" w:hAnsiTheme="majorHAnsi" w:hint="eastAsia"/>
          <w:sz w:val="22"/>
        </w:rPr>
        <w:t>を送信してください。</w:t>
      </w:r>
    </w:p>
    <w:p w:rsidR="000D32F6" w:rsidRDefault="000D32F6" w:rsidP="000D32F6">
      <w:pPr>
        <w:spacing w:line="240" w:lineRule="exact"/>
        <w:ind w:firstLineChars="700" w:firstLine="1540"/>
        <w:rPr>
          <w:rFonts w:asciiTheme="majorHAnsi" w:eastAsiaTheme="majorHAnsi" w:hAnsiTheme="majorHAnsi"/>
          <w:sz w:val="22"/>
        </w:rPr>
      </w:pPr>
      <w:r>
        <w:rPr>
          <w:rFonts w:asciiTheme="majorHAnsi" w:eastAsiaTheme="majorHAnsi" w:hAnsiTheme="majorHAnsi" w:hint="eastAsia"/>
          <w:sz w:val="22"/>
        </w:rPr>
        <w:t>※応募献立の写真も必要です。</w:t>
      </w:r>
    </w:p>
    <w:p w:rsidR="000D32F6" w:rsidRDefault="000D32F6" w:rsidP="000D32F6">
      <w:pPr>
        <w:spacing w:line="240" w:lineRule="exact"/>
        <w:ind w:firstLineChars="700" w:firstLine="1540"/>
        <w:rPr>
          <w:rFonts w:asciiTheme="majorHAnsi" w:eastAsiaTheme="majorHAnsi" w:hAnsiTheme="majorHAnsi"/>
          <w:sz w:val="22"/>
        </w:rPr>
      </w:pPr>
      <w:r>
        <w:rPr>
          <w:rFonts w:asciiTheme="majorHAnsi" w:eastAsiaTheme="majorHAnsi" w:hAnsiTheme="majorHAnsi" w:hint="eastAsia"/>
          <w:sz w:val="22"/>
        </w:rPr>
        <w:t>栄養計算は八訂（2020版）が望ましいですが、七訂（2015版）でも</w:t>
      </w:r>
    </w:p>
    <w:p w:rsidR="000D32F6" w:rsidRDefault="000D32F6" w:rsidP="000D32F6">
      <w:pPr>
        <w:spacing w:line="240" w:lineRule="exact"/>
        <w:ind w:firstLineChars="700" w:firstLine="1540"/>
        <w:rPr>
          <w:rFonts w:asciiTheme="majorHAnsi" w:eastAsiaTheme="majorHAnsi" w:hAnsiTheme="majorHAnsi"/>
          <w:sz w:val="22"/>
        </w:rPr>
      </w:pPr>
      <w:r>
        <w:rPr>
          <w:rFonts w:asciiTheme="majorHAnsi" w:eastAsiaTheme="majorHAnsi" w:hAnsiTheme="majorHAnsi" w:hint="eastAsia"/>
          <w:sz w:val="22"/>
        </w:rPr>
        <w:t>応募できます。</w:t>
      </w:r>
    </w:p>
    <w:p w:rsidR="00200B81" w:rsidRDefault="00200B81" w:rsidP="00200B81">
      <w:pPr>
        <w:spacing w:line="240" w:lineRule="exact"/>
        <w:ind w:firstLineChars="600" w:firstLine="1320"/>
        <w:rPr>
          <w:rFonts w:asciiTheme="majorHAnsi" w:eastAsiaTheme="majorHAnsi" w:hAnsiTheme="majorHAnsi"/>
          <w:sz w:val="22"/>
        </w:rPr>
      </w:pPr>
      <w:r>
        <w:rPr>
          <w:rFonts w:asciiTheme="majorHAnsi" w:eastAsiaTheme="majorHAnsi" w:hAnsiTheme="majorHAnsi" w:hint="eastAsia"/>
          <w:sz w:val="22"/>
        </w:rPr>
        <w:t>※HPにアップした応募様式はこの先、大きな変更はありません。</w:t>
      </w:r>
    </w:p>
    <w:p w:rsidR="00200B81" w:rsidRDefault="00200B81" w:rsidP="00200B81">
      <w:pPr>
        <w:spacing w:line="240" w:lineRule="exact"/>
        <w:ind w:firstLineChars="700" w:firstLine="1540"/>
        <w:rPr>
          <w:rFonts w:asciiTheme="majorHAnsi" w:eastAsiaTheme="majorHAnsi" w:hAnsiTheme="majorHAnsi"/>
          <w:sz w:val="22"/>
        </w:rPr>
      </w:pPr>
      <w:r>
        <w:rPr>
          <w:rFonts w:asciiTheme="majorHAnsi" w:eastAsiaTheme="majorHAnsi" w:hAnsiTheme="majorHAnsi" w:hint="eastAsia"/>
          <w:sz w:val="22"/>
        </w:rPr>
        <w:t>今年度から前倒しして作成も可能です。</w:t>
      </w:r>
    </w:p>
    <w:p w:rsidR="0086415C" w:rsidRDefault="0086415C" w:rsidP="002F2719">
      <w:pPr>
        <w:spacing w:line="240" w:lineRule="exact"/>
        <w:rPr>
          <w:rFonts w:asciiTheme="majorHAnsi" w:eastAsiaTheme="majorHAnsi" w:hAnsiTheme="majorHAnsi"/>
          <w:sz w:val="22"/>
        </w:rPr>
      </w:pPr>
    </w:p>
    <w:p w:rsidR="002F2719" w:rsidRDefault="002F2719" w:rsidP="002F2719">
      <w:pPr>
        <w:spacing w:line="240" w:lineRule="exact"/>
        <w:rPr>
          <w:rFonts w:asciiTheme="majorHAnsi" w:eastAsiaTheme="majorHAnsi" w:hAnsiTheme="majorHAnsi"/>
          <w:sz w:val="22"/>
        </w:rPr>
      </w:pPr>
      <w:r>
        <w:rPr>
          <w:rFonts w:asciiTheme="majorHAnsi" w:eastAsiaTheme="majorHAnsi" w:hAnsiTheme="majorHAnsi" w:hint="eastAsia"/>
          <w:sz w:val="22"/>
        </w:rPr>
        <w:t xml:space="preserve">　★応募にあたって</w:t>
      </w:r>
      <w:bookmarkStart w:id="0" w:name="_GoBack"/>
      <w:bookmarkEnd w:id="0"/>
    </w:p>
    <w:p w:rsidR="002F2719" w:rsidRDefault="002F2719" w:rsidP="002F2719">
      <w:pPr>
        <w:spacing w:line="240" w:lineRule="exact"/>
        <w:rPr>
          <w:rFonts w:asciiTheme="majorHAnsi" w:eastAsiaTheme="majorHAnsi" w:hAnsiTheme="majorHAnsi"/>
          <w:sz w:val="22"/>
        </w:rPr>
      </w:pPr>
    </w:p>
    <w:p w:rsidR="002F2719" w:rsidRDefault="002F2719" w:rsidP="002F2719">
      <w:pPr>
        <w:pStyle w:val="a3"/>
        <w:numPr>
          <w:ilvl w:val="0"/>
          <w:numId w:val="1"/>
        </w:numPr>
        <w:spacing w:line="240" w:lineRule="exact"/>
        <w:ind w:leftChars="0"/>
        <w:rPr>
          <w:rFonts w:asciiTheme="majorHAnsi" w:eastAsiaTheme="majorHAnsi" w:hAnsiTheme="majorHAnsi"/>
          <w:sz w:val="22"/>
        </w:rPr>
      </w:pPr>
      <w:r w:rsidRPr="002F2719">
        <w:rPr>
          <w:rFonts w:asciiTheme="majorHAnsi" w:eastAsiaTheme="majorHAnsi" w:hAnsiTheme="majorHAnsi" w:hint="eastAsia"/>
          <w:sz w:val="22"/>
        </w:rPr>
        <w:t>応募献立は、応募までに</w:t>
      </w:r>
      <w:r>
        <w:rPr>
          <w:rFonts w:asciiTheme="majorHAnsi" w:eastAsiaTheme="majorHAnsi" w:hAnsiTheme="majorHAnsi" w:hint="eastAsia"/>
          <w:sz w:val="22"/>
        </w:rPr>
        <w:t>その組み合わせで、児童生徒に実際に提供した献立</w:t>
      </w:r>
    </w:p>
    <w:p w:rsidR="002F2719" w:rsidRDefault="002F2719" w:rsidP="002F2719">
      <w:pPr>
        <w:spacing w:line="240" w:lineRule="exact"/>
        <w:ind w:left="795"/>
        <w:rPr>
          <w:rFonts w:asciiTheme="majorHAnsi" w:eastAsiaTheme="majorHAnsi" w:hAnsiTheme="majorHAnsi"/>
          <w:sz w:val="22"/>
        </w:rPr>
      </w:pPr>
      <w:r>
        <w:rPr>
          <w:rFonts w:asciiTheme="majorHAnsi" w:eastAsiaTheme="majorHAnsi" w:hAnsiTheme="majorHAnsi" w:hint="eastAsia"/>
          <w:sz w:val="22"/>
        </w:rPr>
        <w:t>（料理ごとに別々の日に提供したり、未実施の料理や献立は該当し</w:t>
      </w:r>
      <w:r w:rsidR="000E6586">
        <w:rPr>
          <w:rFonts w:asciiTheme="majorHAnsi" w:eastAsiaTheme="majorHAnsi" w:hAnsiTheme="majorHAnsi" w:hint="eastAsia"/>
          <w:sz w:val="22"/>
        </w:rPr>
        <w:t>ません</w:t>
      </w:r>
      <w:r w:rsidR="00C40A62">
        <w:rPr>
          <w:rFonts w:asciiTheme="majorHAnsi" w:eastAsiaTheme="majorHAnsi" w:hAnsiTheme="majorHAnsi" w:hint="eastAsia"/>
          <w:sz w:val="22"/>
        </w:rPr>
        <w:t>。</w:t>
      </w:r>
      <w:r>
        <w:rPr>
          <w:rFonts w:asciiTheme="majorHAnsi" w:eastAsiaTheme="majorHAnsi" w:hAnsiTheme="majorHAnsi" w:hint="eastAsia"/>
          <w:sz w:val="22"/>
        </w:rPr>
        <w:t>）</w:t>
      </w:r>
    </w:p>
    <w:p w:rsidR="002F2719" w:rsidRPr="0086415C" w:rsidRDefault="002F2719" w:rsidP="006E3D06">
      <w:pPr>
        <w:pStyle w:val="a3"/>
        <w:numPr>
          <w:ilvl w:val="0"/>
          <w:numId w:val="1"/>
        </w:numPr>
        <w:spacing w:line="240" w:lineRule="exact"/>
        <w:ind w:leftChars="0"/>
        <w:rPr>
          <w:rFonts w:asciiTheme="majorHAnsi" w:eastAsiaTheme="majorHAnsi" w:hAnsiTheme="majorHAnsi"/>
          <w:sz w:val="22"/>
        </w:rPr>
      </w:pPr>
      <w:r w:rsidRPr="0086415C">
        <w:rPr>
          <w:rFonts w:asciiTheme="majorHAnsi" w:eastAsiaTheme="majorHAnsi" w:hAnsiTheme="majorHAnsi" w:hint="eastAsia"/>
          <w:sz w:val="22"/>
        </w:rPr>
        <w:t>第一次</w:t>
      </w:r>
      <w:r w:rsidR="0086415C" w:rsidRPr="0086415C">
        <w:rPr>
          <w:rFonts w:asciiTheme="majorHAnsi" w:eastAsiaTheme="majorHAnsi" w:hAnsiTheme="majorHAnsi" w:hint="eastAsia"/>
          <w:sz w:val="22"/>
        </w:rPr>
        <w:t>審査を通過し、第二次審査出場となったチームは</w:t>
      </w:r>
      <w:r w:rsidRPr="0086415C">
        <w:rPr>
          <w:rFonts w:asciiTheme="majorHAnsi" w:eastAsiaTheme="majorHAnsi" w:hAnsiTheme="majorHAnsi" w:hint="eastAsia"/>
          <w:sz w:val="22"/>
        </w:rPr>
        <w:t>実施日の作業工程表・作業動線図を追加資料として</w:t>
      </w:r>
      <w:r w:rsidR="000E6586" w:rsidRPr="0086415C">
        <w:rPr>
          <w:rFonts w:asciiTheme="majorHAnsi" w:eastAsiaTheme="majorHAnsi" w:hAnsiTheme="majorHAnsi" w:hint="eastAsia"/>
          <w:sz w:val="22"/>
        </w:rPr>
        <w:t>、</w:t>
      </w:r>
      <w:r w:rsidRPr="0086415C">
        <w:rPr>
          <w:rFonts w:asciiTheme="majorHAnsi" w:eastAsiaTheme="majorHAnsi" w:hAnsiTheme="majorHAnsi" w:hint="eastAsia"/>
          <w:sz w:val="22"/>
        </w:rPr>
        <w:t>期日までに提出</w:t>
      </w:r>
      <w:r w:rsidR="000E6586" w:rsidRPr="0086415C">
        <w:rPr>
          <w:rFonts w:asciiTheme="majorHAnsi" w:eastAsiaTheme="majorHAnsi" w:hAnsiTheme="majorHAnsi" w:hint="eastAsia"/>
          <w:sz w:val="22"/>
        </w:rPr>
        <w:t>してください。</w:t>
      </w:r>
    </w:p>
    <w:p w:rsidR="002F2719" w:rsidRDefault="002F2719" w:rsidP="002F2719">
      <w:pPr>
        <w:pStyle w:val="a3"/>
        <w:numPr>
          <w:ilvl w:val="0"/>
          <w:numId w:val="1"/>
        </w:numPr>
        <w:spacing w:line="240" w:lineRule="exact"/>
        <w:ind w:leftChars="0"/>
        <w:rPr>
          <w:rFonts w:asciiTheme="majorHAnsi" w:eastAsiaTheme="majorHAnsi" w:hAnsiTheme="majorHAnsi"/>
          <w:sz w:val="22"/>
        </w:rPr>
      </w:pPr>
      <w:r>
        <w:rPr>
          <w:rFonts w:asciiTheme="majorHAnsi" w:eastAsiaTheme="majorHAnsi" w:hAnsiTheme="majorHAnsi" w:hint="eastAsia"/>
          <w:sz w:val="22"/>
        </w:rPr>
        <w:t>第二次審査会の実技審査では、調理工程、食味なども審査対象です。</w:t>
      </w:r>
    </w:p>
    <w:p w:rsidR="008A284B" w:rsidRDefault="002F2719" w:rsidP="002F2719">
      <w:pPr>
        <w:pStyle w:val="a3"/>
        <w:spacing w:line="240" w:lineRule="exact"/>
        <w:ind w:leftChars="0" w:left="795"/>
        <w:rPr>
          <w:rFonts w:asciiTheme="majorHAnsi" w:eastAsiaTheme="majorHAnsi" w:hAnsiTheme="majorHAnsi"/>
          <w:sz w:val="22"/>
        </w:rPr>
      </w:pPr>
      <w:r>
        <w:rPr>
          <w:rFonts w:asciiTheme="majorHAnsi" w:eastAsiaTheme="majorHAnsi" w:hAnsiTheme="majorHAnsi" w:hint="eastAsia"/>
          <w:sz w:val="22"/>
        </w:rPr>
        <w:t>実技審査は調理開始から</w:t>
      </w:r>
      <w:r w:rsidR="008A284B">
        <w:rPr>
          <w:rFonts w:asciiTheme="majorHAnsi" w:eastAsiaTheme="majorHAnsi" w:hAnsiTheme="majorHAnsi" w:hint="eastAsia"/>
          <w:sz w:val="22"/>
        </w:rPr>
        <w:t>仕上り、審査用</w:t>
      </w:r>
      <w:r w:rsidR="000E6586">
        <w:rPr>
          <w:rFonts w:asciiTheme="majorHAnsi" w:eastAsiaTheme="majorHAnsi" w:hAnsiTheme="majorHAnsi" w:hint="eastAsia"/>
          <w:sz w:val="22"/>
        </w:rPr>
        <w:t>献立</w:t>
      </w:r>
      <w:r w:rsidR="008A284B">
        <w:rPr>
          <w:rFonts w:asciiTheme="majorHAnsi" w:eastAsiaTheme="majorHAnsi" w:hAnsiTheme="majorHAnsi" w:hint="eastAsia"/>
          <w:sz w:val="22"/>
        </w:rPr>
        <w:t>を提出するまでに正味1時間程度</w:t>
      </w:r>
    </w:p>
    <w:p w:rsidR="008A284B" w:rsidRDefault="008A284B" w:rsidP="002F2719">
      <w:pPr>
        <w:pStyle w:val="a3"/>
        <w:spacing w:line="240" w:lineRule="exact"/>
        <w:ind w:leftChars="0" w:left="795"/>
        <w:rPr>
          <w:rFonts w:asciiTheme="majorHAnsi" w:eastAsiaTheme="majorHAnsi" w:hAnsiTheme="majorHAnsi"/>
          <w:sz w:val="22"/>
        </w:rPr>
      </w:pPr>
      <w:r>
        <w:rPr>
          <w:rFonts w:asciiTheme="majorHAnsi" w:eastAsiaTheme="majorHAnsi" w:hAnsiTheme="majorHAnsi" w:hint="eastAsia"/>
          <w:sz w:val="22"/>
        </w:rPr>
        <w:t>を予定しています。1時間以内で可能な献立を選んで応募</w:t>
      </w:r>
      <w:r w:rsidR="000E6586">
        <w:rPr>
          <w:rFonts w:asciiTheme="majorHAnsi" w:eastAsiaTheme="majorHAnsi" w:hAnsiTheme="majorHAnsi" w:hint="eastAsia"/>
          <w:sz w:val="22"/>
        </w:rPr>
        <w:t>してください。</w:t>
      </w:r>
    </w:p>
    <w:p w:rsidR="008A284B" w:rsidRDefault="008A284B" w:rsidP="002F2719">
      <w:pPr>
        <w:pStyle w:val="a3"/>
        <w:spacing w:line="240" w:lineRule="exact"/>
        <w:ind w:leftChars="0" w:left="795"/>
        <w:rPr>
          <w:rFonts w:asciiTheme="majorHAnsi" w:eastAsiaTheme="majorHAnsi" w:hAnsiTheme="majorHAnsi"/>
          <w:sz w:val="22"/>
        </w:rPr>
      </w:pPr>
    </w:p>
    <w:p w:rsidR="002F2719" w:rsidRDefault="008A284B" w:rsidP="008A284B">
      <w:pPr>
        <w:spacing w:line="240" w:lineRule="exact"/>
        <w:rPr>
          <w:rFonts w:asciiTheme="majorHAnsi" w:eastAsiaTheme="majorHAnsi" w:hAnsiTheme="majorHAnsi"/>
          <w:sz w:val="22"/>
        </w:rPr>
      </w:pPr>
      <w:r>
        <w:rPr>
          <w:rFonts w:asciiTheme="majorHAnsi" w:eastAsiaTheme="majorHAnsi" w:hAnsiTheme="majorHAnsi" w:hint="eastAsia"/>
          <w:sz w:val="22"/>
        </w:rPr>
        <w:t xml:space="preserve">【応募参加】献立作成者の栄養教諭・栄養職員等1名と調理従事者2名　</w:t>
      </w:r>
      <w:r w:rsidRPr="00200B81">
        <w:rPr>
          <w:rFonts w:asciiTheme="majorHAnsi" w:eastAsiaTheme="majorHAnsi" w:hAnsiTheme="majorHAnsi" w:hint="eastAsia"/>
          <w:b/>
          <w:sz w:val="22"/>
          <w:u w:val="single"/>
        </w:rPr>
        <w:t>計3名</w:t>
      </w:r>
      <w:r w:rsidR="002F2719" w:rsidRPr="00200B81">
        <w:rPr>
          <w:rFonts w:asciiTheme="majorHAnsi" w:eastAsiaTheme="majorHAnsi" w:hAnsiTheme="majorHAnsi" w:hint="eastAsia"/>
          <w:b/>
          <w:sz w:val="22"/>
        </w:rPr>
        <w:t xml:space="preserve">　</w:t>
      </w:r>
    </w:p>
    <w:p w:rsidR="008A284B" w:rsidRPr="008A284B" w:rsidRDefault="008A284B" w:rsidP="000E6586">
      <w:pPr>
        <w:spacing w:line="240" w:lineRule="exact"/>
        <w:ind w:left="220" w:hangingChars="100" w:hanging="220"/>
        <w:rPr>
          <w:rFonts w:asciiTheme="majorHAnsi" w:eastAsiaTheme="majorHAnsi" w:hAnsiTheme="majorHAnsi"/>
          <w:sz w:val="22"/>
        </w:rPr>
      </w:pPr>
      <w:r>
        <w:rPr>
          <w:rFonts w:asciiTheme="majorHAnsi" w:eastAsiaTheme="majorHAnsi" w:hAnsiTheme="majorHAnsi" w:hint="eastAsia"/>
          <w:sz w:val="22"/>
        </w:rPr>
        <w:t xml:space="preserve">　当日調理従事者</w:t>
      </w:r>
      <w:r w:rsidR="0086415C">
        <w:rPr>
          <w:rFonts w:asciiTheme="majorHAnsi" w:eastAsiaTheme="majorHAnsi" w:hAnsiTheme="majorHAnsi" w:hint="eastAsia"/>
          <w:sz w:val="22"/>
        </w:rPr>
        <w:t>の</w:t>
      </w:r>
      <w:r>
        <w:rPr>
          <w:rFonts w:asciiTheme="majorHAnsi" w:eastAsiaTheme="majorHAnsi" w:hAnsiTheme="majorHAnsi" w:hint="eastAsia"/>
          <w:sz w:val="22"/>
        </w:rPr>
        <w:t>参加が難しい場合は、市内栄養教諭・栄養職員の混成チームでも</w:t>
      </w:r>
      <w:r w:rsidR="000E6586">
        <w:rPr>
          <w:rFonts w:asciiTheme="majorHAnsi" w:eastAsiaTheme="majorHAnsi" w:hAnsiTheme="majorHAnsi" w:hint="eastAsia"/>
          <w:sz w:val="22"/>
        </w:rPr>
        <w:t>可能です。</w:t>
      </w:r>
    </w:p>
    <w:p w:rsidR="00D72DA5" w:rsidRDefault="00D72DA5" w:rsidP="00D72DA5">
      <w:pPr>
        <w:spacing w:line="240" w:lineRule="exact"/>
        <w:rPr>
          <w:rFonts w:asciiTheme="majorHAnsi" w:eastAsiaTheme="majorHAnsi" w:hAnsiTheme="majorHAnsi"/>
          <w:sz w:val="22"/>
        </w:rPr>
      </w:pPr>
    </w:p>
    <w:p w:rsidR="000E6586" w:rsidRDefault="000D32F6" w:rsidP="00D72DA5">
      <w:pPr>
        <w:spacing w:line="240" w:lineRule="exact"/>
        <w:rPr>
          <w:rFonts w:asciiTheme="majorHAnsi" w:eastAsiaTheme="majorHAnsi" w:hAnsiTheme="majorHAnsi"/>
          <w:sz w:val="22"/>
        </w:rPr>
      </w:pPr>
      <w:r>
        <w:rPr>
          <w:rFonts w:asciiTheme="majorHAnsi" w:eastAsiaTheme="majorHAnsi" w:hAnsiTheme="majorHAnsi" w:hint="eastAsia"/>
          <w:sz w:val="22"/>
        </w:rPr>
        <w:t>【応募宛先】</w:t>
      </w:r>
      <w:r w:rsidR="000E6586">
        <w:rPr>
          <w:rFonts w:asciiTheme="majorHAnsi" w:eastAsiaTheme="majorHAnsi" w:hAnsiTheme="majorHAnsi" w:hint="eastAsia"/>
          <w:sz w:val="22"/>
        </w:rPr>
        <w:t>E-mail：</w:t>
      </w:r>
      <w:r w:rsidR="000E6586" w:rsidRPr="00200B81">
        <w:rPr>
          <w:rFonts w:asciiTheme="majorHAnsi" w:eastAsiaTheme="majorHAnsi" w:hAnsiTheme="majorHAnsi" w:hint="eastAsia"/>
          <w:b/>
          <w:sz w:val="28"/>
          <w:szCs w:val="28"/>
        </w:rPr>
        <w:t>s</w:t>
      </w:r>
      <w:r w:rsidR="000E6586" w:rsidRPr="00200B81">
        <w:rPr>
          <w:rFonts w:asciiTheme="majorHAnsi" w:eastAsiaTheme="majorHAnsi" w:hAnsiTheme="majorHAnsi"/>
          <w:b/>
          <w:sz w:val="28"/>
          <w:szCs w:val="28"/>
        </w:rPr>
        <w:t>.g.k@saigaku.or.jp</w:t>
      </w:r>
      <w:r>
        <w:rPr>
          <w:rFonts w:asciiTheme="majorHAnsi" w:eastAsiaTheme="majorHAnsi" w:hAnsiTheme="majorHAnsi" w:hint="eastAsia"/>
          <w:sz w:val="22"/>
        </w:rPr>
        <w:t xml:space="preserve">　</w:t>
      </w:r>
    </w:p>
    <w:p w:rsidR="00BD295E" w:rsidRDefault="000D32F6" w:rsidP="000E6586">
      <w:pPr>
        <w:spacing w:line="240" w:lineRule="exact"/>
        <w:ind w:firstLineChars="100" w:firstLine="220"/>
        <w:rPr>
          <w:rFonts w:asciiTheme="majorHAnsi" w:eastAsiaTheme="majorHAnsi" w:hAnsiTheme="majorHAnsi"/>
          <w:sz w:val="22"/>
        </w:rPr>
      </w:pPr>
      <w:r>
        <w:rPr>
          <w:rFonts w:asciiTheme="majorHAnsi" w:eastAsiaTheme="majorHAnsi" w:hAnsiTheme="majorHAnsi" w:hint="eastAsia"/>
          <w:sz w:val="22"/>
        </w:rPr>
        <w:t>令和6年度学校給食調理コンクール応募</w:t>
      </w:r>
      <w:r w:rsidR="00BD295E">
        <w:rPr>
          <w:rFonts w:asciiTheme="majorHAnsi" w:eastAsiaTheme="majorHAnsi" w:hAnsiTheme="majorHAnsi" w:hint="eastAsia"/>
          <w:sz w:val="22"/>
        </w:rPr>
        <w:t>とタイトルを入れてください。</w:t>
      </w:r>
    </w:p>
    <w:p w:rsidR="000D32F6" w:rsidRDefault="00BD295E" w:rsidP="00D72DA5">
      <w:pPr>
        <w:spacing w:line="240" w:lineRule="exact"/>
        <w:rPr>
          <w:rFonts w:asciiTheme="majorHAnsi" w:eastAsiaTheme="majorHAnsi" w:hAnsiTheme="majorHAnsi"/>
          <w:sz w:val="22"/>
        </w:rPr>
      </w:pPr>
      <w:r>
        <w:rPr>
          <w:rFonts w:asciiTheme="majorHAnsi" w:eastAsiaTheme="majorHAnsi" w:hAnsiTheme="majorHAnsi" w:hint="eastAsia"/>
          <w:sz w:val="22"/>
        </w:rPr>
        <w:t xml:space="preserve">　</w:t>
      </w:r>
      <w:r w:rsidR="000D32F6">
        <w:rPr>
          <w:rFonts w:asciiTheme="majorHAnsi" w:eastAsiaTheme="majorHAnsi" w:hAnsiTheme="majorHAnsi" w:hint="eastAsia"/>
          <w:sz w:val="22"/>
        </w:rPr>
        <w:t xml:space="preserve">　　　　　　　　</w:t>
      </w:r>
    </w:p>
    <w:p w:rsidR="000E6586" w:rsidRDefault="008A284B" w:rsidP="000E6586">
      <w:pPr>
        <w:spacing w:line="240" w:lineRule="exact"/>
        <w:ind w:left="880" w:hangingChars="400" w:hanging="880"/>
        <w:rPr>
          <w:rFonts w:asciiTheme="majorHAnsi" w:eastAsiaTheme="majorHAnsi" w:hAnsiTheme="majorHAnsi"/>
          <w:sz w:val="22"/>
        </w:rPr>
      </w:pPr>
      <w:r>
        <w:rPr>
          <w:rFonts w:asciiTheme="majorHAnsi" w:eastAsiaTheme="majorHAnsi" w:hAnsiTheme="majorHAnsi" w:hint="eastAsia"/>
          <w:sz w:val="22"/>
        </w:rPr>
        <w:t>【問い合わせ先】　総務課　普及係　専門員　山﨑</w:t>
      </w:r>
      <w:r w:rsidR="000E6586">
        <w:rPr>
          <w:rFonts w:asciiTheme="majorHAnsi" w:eastAsiaTheme="majorHAnsi" w:hAnsiTheme="majorHAnsi" w:hint="eastAsia"/>
          <w:sz w:val="22"/>
        </w:rPr>
        <w:t>または　　庶務主査　平塚　まで</w:t>
      </w:r>
      <w:r w:rsidR="00BD295E">
        <w:rPr>
          <w:rFonts w:asciiTheme="majorHAnsi" w:eastAsiaTheme="majorHAnsi" w:hAnsiTheme="majorHAnsi" w:hint="eastAsia"/>
          <w:sz w:val="22"/>
        </w:rPr>
        <w:t xml:space="preserve">　　　　　　　　　　　　　　　　　　</w:t>
      </w:r>
    </w:p>
    <w:p w:rsidR="000E6586" w:rsidRDefault="000E6586" w:rsidP="000E6586">
      <w:pPr>
        <w:spacing w:line="240" w:lineRule="exact"/>
        <w:ind w:left="880" w:hangingChars="400" w:hanging="880"/>
        <w:rPr>
          <w:rFonts w:asciiTheme="majorHAnsi" w:eastAsiaTheme="majorHAnsi" w:hAnsiTheme="majorHAnsi"/>
          <w:sz w:val="22"/>
        </w:rPr>
      </w:pPr>
    </w:p>
    <w:p w:rsidR="00BD295E" w:rsidRPr="000D32F6" w:rsidRDefault="00BD295E" w:rsidP="00AF6B2A">
      <w:pPr>
        <w:spacing w:line="240" w:lineRule="exact"/>
        <w:ind w:firstLineChars="600" w:firstLine="1295"/>
        <w:rPr>
          <w:rFonts w:asciiTheme="majorHAnsi" w:eastAsiaTheme="majorHAnsi" w:hAnsiTheme="majorHAnsi"/>
          <w:sz w:val="22"/>
        </w:rPr>
      </w:pPr>
      <w:r w:rsidRPr="00200B81">
        <w:rPr>
          <w:rFonts w:asciiTheme="majorHAnsi" w:eastAsiaTheme="majorHAnsi" w:hAnsiTheme="majorHAnsi" w:hint="eastAsia"/>
          <w:b/>
          <w:sz w:val="22"/>
        </w:rPr>
        <w:t>℡</w:t>
      </w:r>
      <w:r>
        <w:rPr>
          <w:rFonts w:asciiTheme="majorHAnsi" w:eastAsiaTheme="majorHAnsi" w:hAnsiTheme="majorHAnsi" w:hint="eastAsia"/>
          <w:sz w:val="22"/>
        </w:rPr>
        <w:t xml:space="preserve">：０４８－５９２－２１１５　　　</w:t>
      </w:r>
      <w:r w:rsidRPr="00200B81">
        <w:rPr>
          <w:rFonts w:asciiTheme="majorHAnsi" w:eastAsiaTheme="majorHAnsi" w:hAnsiTheme="majorHAnsi" w:hint="eastAsia"/>
          <w:b/>
          <w:sz w:val="22"/>
        </w:rPr>
        <w:t>Fax</w:t>
      </w:r>
      <w:r>
        <w:rPr>
          <w:rFonts w:asciiTheme="majorHAnsi" w:eastAsiaTheme="majorHAnsi" w:hAnsiTheme="majorHAnsi" w:hint="eastAsia"/>
          <w:sz w:val="22"/>
        </w:rPr>
        <w:t>：０４８－５９２－２４９６</w:t>
      </w:r>
    </w:p>
    <w:sectPr w:rsidR="00BD295E" w:rsidRPr="000D32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3F2E"/>
    <w:multiLevelType w:val="hybridMultilevel"/>
    <w:tmpl w:val="ED50DF1E"/>
    <w:lvl w:ilvl="0" w:tplc="8B108962">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2E"/>
    <w:rsid w:val="000D32F6"/>
    <w:rsid w:val="000E6586"/>
    <w:rsid w:val="001C702E"/>
    <w:rsid w:val="00200B81"/>
    <w:rsid w:val="002F2719"/>
    <w:rsid w:val="006A0C1E"/>
    <w:rsid w:val="0084217D"/>
    <w:rsid w:val="0086415C"/>
    <w:rsid w:val="008A284B"/>
    <w:rsid w:val="00AB4F7B"/>
    <w:rsid w:val="00AF6B2A"/>
    <w:rsid w:val="00BD295E"/>
    <w:rsid w:val="00C40A62"/>
    <w:rsid w:val="00D72DA5"/>
    <w:rsid w:val="00E33E0B"/>
    <w:rsid w:val="00E8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F8679B"/>
  <w15:chartTrackingRefBased/>
  <w15:docId w15:val="{985C931B-293F-4E3E-99BE-D5394AC8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719"/>
    <w:pPr>
      <w:ind w:leftChars="400" w:left="840"/>
    </w:pPr>
  </w:style>
  <w:style w:type="paragraph" w:styleId="a4">
    <w:name w:val="Balloon Text"/>
    <w:basedOn w:val="a"/>
    <w:link w:val="a5"/>
    <w:uiPriority w:val="99"/>
    <w:semiHidden/>
    <w:unhideWhenUsed/>
    <w:rsid w:val="008421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21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ws29</dc:creator>
  <cp:keywords/>
  <dc:description/>
  <cp:lastModifiedBy>ws29</cp:lastModifiedBy>
  <cp:revision>7</cp:revision>
  <cp:lastPrinted>2023-12-13T06:01:00Z</cp:lastPrinted>
  <dcterms:created xsi:type="dcterms:W3CDTF">2023-12-13T05:54:00Z</dcterms:created>
  <dcterms:modified xsi:type="dcterms:W3CDTF">2023-12-14T01:52:00Z</dcterms:modified>
</cp:coreProperties>
</file>